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EEF4" w14:textId="77777777" w:rsidR="00E11035" w:rsidRPr="00451642" w:rsidRDefault="00E11035" w:rsidP="0098222A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165E593" w14:textId="77777777" w:rsidR="0098222A" w:rsidRPr="004D17B4" w:rsidRDefault="0098222A" w:rsidP="0098222A">
      <w:pPr>
        <w:spacing w:after="0" w:line="360" w:lineRule="auto"/>
        <w:ind w:right="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4D17B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Szczegółowy opis przedmiotu zamówienia:</w:t>
      </w:r>
      <w:bookmarkStart w:id="0" w:name="_Hlk499624781"/>
    </w:p>
    <w:p w14:paraId="4D251790" w14:textId="77777777" w:rsidR="0098222A" w:rsidRDefault="0098222A" w:rsidP="0098222A">
      <w:pPr>
        <w:spacing w:after="0" w:line="360" w:lineRule="auto"/>
        <w:ind w:right="6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bookmarkEnd w:id="0"/>
    <w:p w14:paraId="25BA7DA3" w14:textId="3D34190C" w:rsidR="004A37AB" w:rsidRPr="004A37AB" w:rsidRDefault="004A37AB" w:rsidP="004A37AB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Przedmiotem zamówienia jest d</w:t>
      </w:r>
      <w:bookmarkStart w:id="1" w:name="_GoBack"/>
      <w:bookmarkEnd w:id="1"/>
      <w:r w:rsidRPr="004A37A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ostarczenie fabrycznie nowego teleskopowo-przegubowego samojezdnego elektrycznego podnośnika koszowego z koniecznymi dokumentami i aprobatami oraz przeszkolenie podstawowe obsługi urządzenia na instalacji do mechaniczno-biologicznego przetwarzania odpadów w Ostrowie Wielkopolskim .</w:t>
      </w:r>
    </w:p>
    <w:p w14:paraId="7E72962A" w14:textId="77777777" w:rsidR="004A37AB" w:rsidRPr="004A37AB" w:rsidRDefault="004A37AB" w:rsidP="004A37AB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7A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Minimalne parametry techniczne:</w:t>
      </w:r>
    </w:p>
    <w:p w14:paraId="0CF7B771" w14:textId="77777777" w:rsidR="004A37AB" w:rsidRPr="004A37AB" w:rsidRDefault="004A37AB" w:rsidP="004A37AB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7A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Wysokość robocza podestu 9m.</w:t>
      </w:r>
    </w:p>
    <w:p w14:paraId="164534C2" w14:textId="77777777" w:rsidR="004A37AB" w:rsidRPr="004A37AB" w:rsidRDefault="004A37AB" w:rsidP="004A37AB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7A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Obciążenie kosza minimum 200kg.</w:t>
      </w:r>
    </w:p>
    <w:p w14:paraId="7805AD9F" w14:textId="77777777" w:rsidR="004A37AB" w:rsidRPr="004A37AB" w:rsidRDefault="004A37AB" w:rsidP="004A37AB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7A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Obrotowy kosz.</w:t>
      </w:r>
    </w:p>
    <w:p w14:paraId="0CE2A0FB" w14:textId="77777777" w:rsidR="004A37AB" w:rsidRPr="004A37AB" w:rsidRDefault="004A37AB" w:rsidP="004A37AB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7A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Sterowanie z kosza i tablicy rozdzielczej maszyny .</w:t>
      </w:r>
    </w:p>
    <w:p w14:paraId="6D46662B" w14:textId="77777777" w:rsidR="004A37AB" w:rsidRPr="004A37AB" w:rsidRDefault="004A37AB" w:rsidP="004A37AB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7A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Ręczna pompa opuszczania awaryjnego.</w:t>
      </w:r>
    </w:p>
    <w:p w14:paraId="40CA672C" w14:textId="77777777" w:rsidR="004A37AB" w:rsidRPr="004A37AB" w:rsidRDefault="004A37AB" w:rsidP="004A37AB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7A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Przygotowanie do badania i rejestracji podnośnika w UDT</w:t>
      </w:r>
    </w:p>
    <w:p w14:paraId="2FE4DE06" w14:textId="77777777" w:rsidR="004A37AB" w:rsidRPr="004A37AB" w:rsidRDefault="004A37AB" w:rsidP="004A37AB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7A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 Pełna dokumentacja i instrukcja obsługi urządzenia w języku polskim.</w:t>
      </w:r>
    </w:p>
    <w:p w14:paraId="7A265A40" w14:textId="77777777" w:rsidR="004A37AB" w:rsidRPr="004A37AB" w:rsidRDefault="004A37AB" w:rsidP="004A37AB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7A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Certyfikat CE</w:t>
      </w:r>
    </w:p>
    <w:p w14:paraId="6CFB49FC" w14:textId="2C6153CB" w:rsidR="00F335E1" w:rsidRPr="00451642" w:rsidRDefault="004A37AB" w:rsidP="004A37AB">
      <w:pPr>
        <w:spacing w:after="31" w:line="360" w:lineRule="auto"/>
        <w:ind w:right="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A37A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Urządzenie posiadać będzie komplet fabrycznie nowych akumulatorów</w:t>
      </w:r>
    </w:p>
    <w:sectPr w:rsidR="00F335E1" w:rsidRPr="004516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2052" w14:textId="77777777" w:rsidR="009A3390" w:rsidRDefault="009A3390" w:rsidP="0098222A">
      <w:pPr>
        <w:spacing w:after="0" w:line="240" w:lineRule="auto"/>
      </w:pPr>
      <w:r>
        <w:separator/>
      </w:r>
    </w:p>
  </w:endnote>
  <w:endnote w:type="continuationSeparator" w:id="0">
    <w:p w14:paraId="2E3E9B79" w14:textId="77777777" w:rsidR="009A3390" w:rsidRDefault="009A3390" w:rsidP="0098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1C15" w14:textId="77777777" w:rsidR="009A3390" w:rsidRDefault="009A3390" w:rsidP="0098222A">
      <w:pPr>
        <w:spacing w:after="0" w:line="240" w:lineRule="auto"/>
      </w:pPr>
      <w:r>
        <w:separator/>
      </w:r>
    </w:p>
  </w:footnote>
  <w:footnote w:type="continuationSeparator" w:id="0">
    <w:p w14:paraId="22957ACF" w14:textId="77777777" w:rsidR="009A3390" w:rsidRDefault="009A3390" w:rsidP="0098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D25A" w14:textId="77777777" w:rsidR="004A37AB" w:rsidRPr="004A37AB" w:rsidRDefault="004A37AB" w:rsidP="004A37AB">
    <w:pPr>
      <w:pStyle w:val="Nagwek"/>
      <w:rPr>
        <w:rFonts w:ascii="Times New Roman" w:hAnsi="Times New Roman" w:cs="Times New Roman"/>
      </w:rPr>
    </w:pPr>
    <w:r w:rsidRPr="004A37AB">
      <w:rPr>
        <w:rFonts w:ascii="Times New Roman" w:hAnsi="Times New Roman" w:cs="Times New Roman"/>
      </w:rPr>
      <w:t xml:space="preserve">Przetarg nieograniczony na dostawę podnośnika teleskopowo-przegubowego </w:t>
    </w:r>
  </w:p>
  <w:p w14:paraId="7EE7EBC2" w14:textId="3C4499DE" w:rsidR="0098222A" w:rsidRPr="0098222A" w:rsidRDefault="004A37AB" w:rsidP="004A37AB">
    <w:pPr>
      <w:pStyle w:val="Nagwek"/>
      <w:rPr>
        <w:rFonts w:ascii="Times New Roman" w:hAnsi="Times New Roman" w:cs="Times New Roman"/>
      </w:rPr>
    </w:pPr>
    <w:r w:rsidRPr="004A37AB">
      <w:rPr>
        <w:rFonts w:ascii="Times New Roman" w:hAnsi="Times New Roman" w:cs="Times New Roman"/>
      </w:rPr>
      <w:t xml:space="preserve"> – Znak Sprawy RZZO/TI/2019/15</w:t>
    </w:r>
    <w:r w:rsidR="0098222A" w:rsidRPr="0098222A">
      <w:rPr>
        <w:rFonts w:ascii="Times New Roman" w:hAnsi="Times New Roman" w:cs="Times New Roman"/>
      </w:rPr>
      <w:t>– 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75A"/>
    <w:multiLevelType w:val="hybridMultilevel"/>
    <w:tmpl w:val="873C687A"/>
    <w:lvl w:ilvl="0" w:tplc="83F00F9E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12AA00A">
      <w:start w:val="1"/>
      <w:numFmt w:val="lowerLetter"/>
      <w:lvlText w:val="%2"/>
      <w:lvlJc w:val="left"/>
      <w:pPr>
        <w:ind w:left="7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D4AB67A">
      <w:start w:val="1"/>
      <w:numFmt w:val="decimal"/>
      <w:lvlText w:val="%3)"/>
      <w:lvlJc w:val="left"/>
      <w:pPr>
        <w:ind w:left="1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396A6A6">
      <w:start w:val="1"/>
      <w:numFmt w:val="decimal"/>
      <w:lvlText w:val="%4"/>
      <w:lvlJc w:val="left"/>
      <w:pPr>
        <w:ind w:left="17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DC85D56">
      <w:start w:val="1"/>
      <w:numFmt w:val="lowerLetter"/>
      <w:lvlText w:val="%5"/>
      <w:lvlJc w:val="left"/>
      <w:pPr>
        <w:ind w:left="25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35CAD08">
      <w:start w:val="1"/>
      <w:numFmt w:val="lowerRoman"/>
      <w:lvlText w:val="%6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D8034A">
      <w:start w:val="1"/>
      <w:numFmt w:val="decimal"/>
      <w:lvlText w:val="%7"/>
      <w:lvlJc w:val="left"/>
      <w:pPr>
        <w:ind w:left="3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A0970E">
      <w:start w:val="1"/>
      <w:numFmt w:val="lowerLetter"/>
      <w:lvlText w:val="%8"/>
      <w:lvlJc w:val="left"/>
      <w:pPr>
        <w:ind w:left="46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4C895BA">
      <w:start w:val="1"/>
      <w:numFmt w:val="lowerRoman"/>
      <w:lvlText w:val="%9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B0D2D8C"/>
    <w:multiLevelType w:val="hybridMultilevel"/>
    <w:tmpl w:val="FDDEFC5C"/>
    <w:lvl w:ilvl="0" w:tplc="E382A82E">
      <w:start w:val="1"/>
      <w:numFmt w:val="decimal"/>
      <w:lvlText w:val="%1.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7ED94C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563F6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9E56B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62A75DC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BCEBFB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EBC00D8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1786F6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22059D4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65214A"/>
    <w:multiLevelType w:val="hybridMultilevel"/>
    <w:tmpl w:val="95C2CC94"/>
    <w:lvl w:ilvl="0" w:tplc="CBD43432">
      <w:start w:val="4"/>
      <w:numFmt w:val="upperRoman"/>
      <w:lvlText w:val="%1."/>
      <w:lvlJc w:val="left"/>
      <w:pPr>
        <w:ind w:left="108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A65C0A">
      <w:start w:val="1"/>
      <w:numFmt w:val="decimal"/>
      <w:lvlText w:val="%2."/>
      <w:lvlJc w:val="left"/>
      <w:pPr>
        <w:ind w:left="14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53B6ECD4">
      <w:start w:val="1"/>
      <w:numFmt w:val="lowerLetter"/>
      <w:lvlText w:val="%3)"/>
      <w:lvlJc w:val="left"/>
      <w:pPr>
        <w:ind w:left="170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828FE0A">
      <w:start w:val="1"/>
      <w:numFmt w:val="decimal"/>
      <w:lvlText w:val="%4"/>
      <w:lvlJc w:val="left"/>
      <w:pPr>
        <w:ind w:left="17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C3E8A3A">
      <w:start w:val="1"/>
      <w:numFmt w:val="lowerLetter"/>
      <w:lvlText w:val="%5"/>
      <w:lvlJc w:val="left"/>
      <w:pPr>
        <w:ind w:left="251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443A40">
      <w:start w:val="1"/>
      <w:numFmt w:val="lowerRoman"/>
      <w:lvlText w:val="%6"/>
      <w:lvlJc w:val="left"/>
      <w:pPr>
        <w:ind w:left="323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C47324">
      <w:start w:val="1"/>
      <w:numFmt w:val="decimal"/>
      <w:lvlText w:val="%7"/>
      <w:lvlJc w:val="left"/>
      <w:pPr>
        <w:ind w:left="395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702D88C">
      <w:start w:val="1"/>
      <w:numFmt w:val="lowerLetter"/>
      <w:lvlText w:val="%8"/>
      <w:lvlJc w:val="left"/>
      <w:pPr>
        <w:ind w:left="467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12B9EC">
      <w:start w:val="1"/>
      <w:numFmt w:val="lowerRoman"/>
      <w:lvlText w:val="%9"/>
      <w:lvlJc w:val="left"/>
      <w:pPr>
        <w:ind w:left="53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1BC1328"/>
    <w:multiLevelType w:val="hybridMultilevel"/>
    <w:tmpl w:val="6A943152"/>
    <w:lvl w:ilvl="0" w:tplc="C30AE7F6">
      <w:start w:val="1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4" w:hanging="360"/>
      </w:pPr>
    </w:lvl>
    <w:lvl w:ilvl="2" w:tplc="0415001B" w:tentative="1">
      <w:start w:val="1"/>
      <w:numFmt w:val="lowerRoman"/>
      <w:lvlText w:val="%3."/>
      <w:lvlJc w:val="right"/>
      <w:pPr>
        <w:ind w:left="3264" w:hanging="180"/>
      </w:pPr>
    </w:lvl>
    <w:lvl w:ilvl="3" w:tplc="0415000F" w:tentative="1">
      <w:start w:val="1"/>
      <w:numFmt w:val="decimal"/>
      <w:lvlText w:val="%4."/>
      <w:lvlJc w:val="left"/>
      <w:pPr>
        <w:ind w:left="3984" w:hanging="360"/>
      </w:pPr>
    </w:lvl>
    <w:lvl w:ilvl="4" w:tplc="04150019" w:tentative="1">
      <w:start w:val="1"/>
      <w:numFmt w:val="lowerLetter"/>
      <w:lvlText w:val="%5."/>
      <w:lvlJc w:val="left"/>
      <w:pPr>
        <w:ind w:left="4704" w:hanging="360"/>
      </w:pPr>
    </w:lvl>
    <w:lvl w:ilvl="5" w:tplc="0415001B" w:tentative="1">
      <w:start w:val="1"/>
      <w:numFmt w:val="lowerRoman"/>
      <w:lvlText w:val="%6."/>
      <w:lvlJc w:val="right"/>
      <w:pPr>
        <w:ind w:left="5424" w:hanging="180"/>
      </w:pPr>
    </w:lvl>
    <w:lvl w:ilvl="6" w:tplc="0415000F" w:tentative="1">
      <w:start w:val="1"/>
      <w:numFmt w:val="decimal"/>
      <w:lvlText w:val="%7."/>
      <w:lvlJc w:val="left"/>
      <w:pPr>
        <w:ind w:left="6144" w:hanging="360"/>
      </w:pPr>
    </w:lvl>
    <w:lvl w:ilvl="7" w:tplc="04150019" w:tentative="1">
      <w:start w:val="1"/>
      <w:numFmt w:val="lowerLetter"/>
      <w:lvlText w:val="%8."/>
      <w:lvlJc w:val="left"/>
      <w:pPr>
        <w:ind w:left="6864" w:hanging="360"/>
      </w:pPr>
    </w:lvl>
    <w:lvl w:ilvl="8" w:tplc="0415001B" w:tentative="1">
      <w:start w:val="1"/>
      <w:numFmt w:val="lowerRoman"/>
      <w:lvlText w:val="%9."/>
      <w:lvlJc w:val="right"/>
      <w:pPr>
        <w:ind w:left="75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18"/>
    <w:rsid w:val="0005164F"/>
    <w:rsid w:val="000D6970"/>
    <w:rsid w:val="001150AB"/>
    <w:rsid w:val="00127E3E"/>
    <w:rsid w:val="00152D2F"/>
    <w:rsid w:val="001822DF"/>
    <w:rsid w:val="002242E0"/>
    <w:rsid w:val="00235A1A"/>
    <w:rsid w:val="00276E93"/>
    <w:rsid w:val="002A6734"/>
    <w:rsid w:val="002C293A"/>
    <w:rsid w:val="002E4169"/>
    <w:rsid w:val="002F35FE"/>
    <w:rsid w:val="002F625C"/>
    <w:rsid w:val="003233F6"/>
    <w:rsid w:val="00347134"/>
    <w:rsid w:val="00351970"/>
    <w:rsid w:val="004514EA"/>
    <w:rsid w:val="00451642"/>
    <w:rsid w:val="004A37AB"/>
    <w:rsid w:val="004C45FA"/>
    <w:rsid w:val="004F3E18"/>
    <w:rsid w:val="0051756E"/>
    <w:rsid w:val="00557A19"/>
    <w:rsid w:val="00592940"/>
    <w:rsid w:val="006C39F1"/>
    <w:rsid w:val="006C4B8C"/>
    <w:rsid w:val="006E0F38"/>
    <w:rsid w:val="00784705"/>
    <w:rsid w:val="007E3688"/>
    <w:rsid w:val="00854EC9"/>
    <w:rsid w:val="00860574"/>
    <w:rsid w:val="00876328"/>
    <w:rsid w:val="00895C62"/>
    <w:rsid w:val="008A3AE4"/>
    <w:rsid w:val="00912E4C"/>
    <w:rsid w:val="0092413D"/>
    <w:rsid w:val="00960616"/>
    <w:rsid w:val="009623F9"/>
    <w:rsid w:val="00964F8F"/>
    <w:rsid w:val="0098222A"/>
    <w:rsid w:val="009A3390"/>
    <w:rsid w:val="009B2559"/>
    <w:rsid w:val="009E4176"/>
    <w:rsid w:val="00A44BCD"/>
    <w:rsid w:val="00A61488"/>
    <w:rsid w:val="00A75A8F"/>
    <w:rsid w:val="00AA58EC"/>
    <w:rsid w:val="00B07B3A"/>
    <w:rsid w:val="00B6343F"/>
    <w:rsid w:val="00B974D7"/>
    <w:rsid w:val="00C932C0"/>
    <w:rsid w:val="00C940BC"/>
    <w:rsid w:val="00CC1568"/>
    <w:rsid w:val="00CE4592"/>
    <w:rsid w:val="00D12F4E"/>
    <w:rsid w:val="00D36303"/>
    <w:rsid w:val="00D83DD9"/>
    <w:rsid w:val="00DF72A4"/>
    <w:rsid w:val="00E07E34"/>
    <w:rsid w:val="00E11035"/>
    <w:rsid w:val="00E3477C"/>
    <w:rsid w:val="00E86E14"/>
    <w:rsid w:val="00ED4C7C"/>
    <w:rsid w:val="00ED6B55"/>
    <w:rsid w:val="00F207C6"/>
    <w:rsid w:val="00F335E1"/>
    <w:rsid w:val="00F939E2"/>
    <w:rsid w:val="00FA3FEB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D2B8"/>
  <w15:chartTrackingRefBased/>
  <w15:docId w15:val="{9B38A2E7-1992-43CC-95B4-67736638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F3E1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35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22A"/>
  </w:style>
  <w:style w:type="paragraph" w:styleId="Stopka">
    <w:name w:val="footer"/>
    <w:basedOn w:val="Normalny"/>
    <w:link w:val="StopkaZnak"/>
    <w:uiPriority w:val="99"/>
    <w:unhideWhenUsed/>
    <w:rsid w:val="0098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Fross</dc:creator>
  <cp:keywords/>
  <dc:description/>
  <cp:lastModifiedBy>Dariusz Fross</cp:lastModifiedBy>
  <cp:revision>6</cp:revision>
  <cp:lastPrinted>2018-11-19T12:01:00Z</cp:lastPrinted>
  <dcterms:created xsi:type="dcterms:W3CDTF">2019-11-20T09:17:00Z</dcterms:created>
  <dcterms:modified xsi:type="dcterms:W3CDTF">2019-12-09T07:40:00Z</dcterms:modified>
</cp:coreProperties>
</file>